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774B" w14:textId="77777777" w:rsidR="007C3DCF" w:rsidRPr="007C3DCF" w:rsidRDefault="007C3DCF" w:rsidP="007C3DCF">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14:paraId="1C46589B" w14:textId="77777777" w:rsidR="007C3DCF" w:rsidRPr="00DF147D" w:rsidRDefault="007C3DCF" w:rsidP="007C3DCF">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14:paraId="51C1FC69" w14:textId="77777777" w:rsidR="007C3DCF" w:rsidRPr="00DF147D" w:rsidRDefault="00DF147D" w:rsidP="007C3DCF">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007C3DCF"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007C3DCF" w:rsidRPr="00DF147D">
        <w:rPr>
          <w:rFonts w:asciiTheme="minorHAnsi" w:hAnsiTheme="minorHAnsi" w:cstheme="minorHAnsi"/>
          <w:szCs w:val="22"/>
          <w:lang w:val="pl-PL"/>
        </w:rPr>
        <w:t>,</w:t>
      </w:r>
    </w:p>
    <w:p w14:paraId="19FD3AA3" w14:textId="77777777" w:rsidR="00DF147D" w:rsidRDefault="007C3DCF" w:rsidP="00DF147D">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14:paraId="22BF47AC" w14:textId="77777777" w:rsidR="007C3DCF" w:rsidRPr="00DF147D" w:rsidRDefault="00DF147D" w:rsidP="007C3DCF">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007C3DCF"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14:paraId="1F2D5DC4" w14:textId="77777777" w:rsidR="007C3DCF" w:rsidRPr="007C3DCF" w:rsidRDefault="00DF147D" w:rsidP="007C3DCF">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007C3DCF" w:rsidRPr="00DF147D">
        <w:rPr>
          <w:rFonts w:asciiTheme="minorHAnsi" w:hAnsiTheme="minorHAnsi" w:cstheme="minorHAnsi"/>
          <w:szCs w:val="22"/>
          <w:lang w:val="pl-PL"/>
        </w:rPr>
        <w:t>zwani są dalej indywidualnie „</w:t>
      </w:r>
      <w:r w:rsidR="007C3DCF" w:rsidRPr="00DF147D">
        <w:rPr>
          <w:rFonts w:asciiTheme="minorHAnsi" w:hAnsiTheme="minorHAnsi" w:cstheme="minorHAnsi"/>
          <w:b/>
          <w:szCs w:val="22"/>
          <w:lang w:val="pl-PL"/>
        </w:rPr>
        <w:t>Stroną</w:t>
      </w:r>
      <w:r w:rsidR="007C3DCF" w:rsidRPr="00DF147D">
        <w:rPr>
          <w:rFonts w:asciiTheme="minorHAnsi" w:hAnsiTheme="minorHAnsi" w:cstheme="minorHAnsi"/>
          <w:szCs w:val="22"/>
          <w:lang w:val="pl-PL"/>
        </w:rPr>
        <w:t>” lub łącznie „</w:t>
      </w:r>
      <w:r w:rsidR="007C3DCF" w:rsidRPr="00DF147D">
        <w:rPr>
          <w:rFonts w:asciiTheme="minorHAnsi" w:hAnsiTheme="minorHAnsi" w:cstheme="minorHAnsi"/>
          <w:b/>
          <w:bCs/>
          <w:szCs w:val="22"/>
          <w:lang w:val="pl-PL"/>
        </w:rPr>
        <w:t>Stronami</w:t>
      </w:r>
      <w:r w:rsidR="007C3DCF" w:rsidRPr="00DF147D">
        <w:rPr>
          <w:rFonts w:asciiTheme="minorHAnsi" w:hAnsiTheme="minorHAnsi" w:cstheme="minorHAnsi"/>
          <w:szCs w:val="22"/>
          <w:lang w:val="pl-PL"/>
        </w:rPr>
        <w:t>”.</w:t>
      </w:r>
    </w:p>
    <w:p w14:paraId="2A72D83C" w14:textId="77777777" w:rsidR="007C3DCF" w:rsidRPr="007C3DCF" w:rsidRDefault="007C3DCF" w:rsidP="00DF147D">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14:paraId="12DE39D6"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14:paraId="725D7785"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nawzajem </w:t>
      </w:r>
      <w:r w:rsidR="0087066B">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7C3DCF">
        <w:rPr>
          <w:rFonts w:asciiTheme="minorHAnsi" w:hAnsiTheme="minorHAnsi" w:cstheme="minorHAnsi"/>
          <w:b/>
          <w:sz w:val="22"/>
          <w:szCs w:val="22"/>
          <w:lang w:val="pl-PL"/>
        </w:rPr>
        <w:t>Informacje Poufne</w:t>
      </w:r>
      <w:r w:rsidRPr="007C3DCF">
        <w:rPr>
          <w:rFonts w:asciiTheme="minorHAnsi" w:hAnsiTheme="minorHAnsi" w:cstheme="minorHAnsi"/>
          <w:sz w:val="22"/>
          <w:szCs w:val="22"/>
          <w:lang w:val="pl-PL"/>
        </w:rPr>
        <w:t>”) są własnością ujawniającej je Strony</w:t>
      </w:r>
      <w:r w:rsidR="0087066B">
        <w:rPr>
          <w:rFonts w:asciiTheme="minorHAnsi" w:hAnsiTheme="minorHAnsi" w:cstheme="minorHAnsi"/>
          <w:sz w:val="22"/>
          <w:szCs w:val="22"/>
          <w:lang w:val="pl-PL"/>
        </w:rPr>
        <w:t xml:space="preserve"> i tajemnicą jej przedsiębiorstwa</w:t>
      </w:r>
      <w:r w:rsidRPr="007C3DCF">
        <w:rPr>
          <w:rFonts w:asciiTheme="minorHAnsi" w:hAnsiTheme="minorHAnsi" w:cstheme="minorHAnsi"/>
          <w:sz w:val="22"/>
          <w:szCs w:val="22"/>
          <w:lang w:val="pl-PL"/>
        </w:rPr>
        <w:t>, a Strony pragną ograniczyć wykorzystywanie i dalsze ujawnianie tych Informacji Poufnych.</w:t>
      </w:r>
    </w:p>
    <w:p w14:paraId="06BF0CAD" w14:textId="77777777" w:rsidR="007C3DCF" w:rsidRPr="007C3DCF" w:rsidRDefault="007C3DCF" w:rsidP="007C3DCF">
      <w:pPr>
        <w:pStyle w:val="Nagwek1"/>
        <w:spacing w:before="0" w:after="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 </w:t>
      </w:r>
    </w:p>
    <w:p w14:paraId="6A55F6ED"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14:paraId="7EEED722" w14:textId="77777777" w:rsidR="007C3DCF" w:rsidRPr="007C3DCF" w:rsidRDefault="007C3DCF" w:rsidP="007C3DCF">
      <w:pPr>
        <w:pStyle w:val="Tekstpodstawowy"/>
        <w:rPr>
          <w:rFonts w:asciiTheme="minorHAnsi" w:hAnsiTheme="minorHAnsi" w:cstheme="minorHAnsi"/>
          <w:szCs w:val="22"/>
          <w:lang w:val="pl-PL"/>
        </w:rPr>
      </w:pPr>
    </w:p>
    <w:p w14:paraId="2BC028EA" w14:textId="77777777" w:rsidR="007C3DCF" w:rsidRPr="007C3DCF" w:rsidRDefault="007C3DCF" w:rsidP="007C3DCF">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14:paraId="05EE72B3"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14:paraId="27B300C4"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14:paraId="19311A79" w14:textId="77777777"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lastRenderedPageBreak/>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14:paraId="0BD16170" w14:textId="51C3242D"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w:t>
      </w:r>
      <w:r w:rsidR="00DD0ADA">
        <w:rPr>
          <w:rFonts w:asciiTheme="minorHAnsi" w:hAnsiTheme="minorHAnsi" w:cstheme="minorHAnsi"/>
          <w:szCs w:val="22"/>
          <w:lang w:val="pl-PL"/>
        </w:rPr>
        <w:t>Otrzymująca</w:t>
      </w:r>
      <w:r w:rsidR="00DD0ADA" w:rsidRPr="007C3DCF">
        <w:rPr>
          <w:rFonts w:asciiTheme="minorHAnsi" w:hAnsiTheme="minorHAnsi" w:cstheme="minorHAnsi"/>
          <w:szCs w:val="22"/>
          <w:lang w:val="pl-PL"/>
        </w:rPr>
        <w:t xml:space="preserve"> </w:t>
      </w:r>
      <w:r w:rsidRPr="007C3DCF">
        <w:rPr>
          <w:rFonts w:asciiTheme="minorHAnsi" w:hAnsiTheme="minorHAnsi" w:cstheme="minorHAnsi"/>
          <w:szCs w:val="22"/>
          <w:lang w:val="pl-PL"/>
        </w:rPr>
        <w:t>ponosi pełną odpowiedzialność za działania ww. osób.</w:t>
      </w:r>
    </w:p>
    <w:p w14:paraId="7A93B21E"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w:t>
      </w:r>
      <w:bookmarkStart w:id="0" w:name="_GoBack"/>
      <w:bookmarkEnd w:id="0"/>
      <w:r w:rsidRPr="007C3DCF">
        <w:rPr>
          <w:rFonts w:asciiTheme="minorHAnsi" w:hAnsiTheme="minorHAnsi" w:cstheme="minorHAnsi"/>
          <w:szCs w:val="22"/>
          <w:lang w:val="pl-PL"/>
        </w:rPr>
        <w:t xml:space="preserv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14:paraId="0F251E17"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14:paraId="1E000F21"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14:paraId="0351365D"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14:paraId="5D9F4B4D" w14:textId="77777777" w:rsidR="007C3DCF" w:rsidRPr="007C3DCF" w:rsidRDefault="007C3DCF" w:rsidP="007C3DCF">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14:paraId="4318A7AF"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14:paraId="23E5C5D5"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14:paraId="40E34D60" w14:textId="77777777"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14:paraId="6B1C4346" w14:textId="77777777"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14:paraId="364DC7BF"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14:paraId="60F4B2D7"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14:paraId="267DD4BF"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14:paraId="445779C7"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w:t>
      </w:r>
      <w:r w:rsidRPr="007C3DCF">
        <w:rPr>
          <w:rFonts w:asciiTheme="minorHAnsi" w:hAnsiTheme="minorHAnsi" w:cstheme="minorHAnsi"/>
          <w:szCs w:val="22"/>
          <w:lang w:val="pl-PL"/>
        </w:rPr>
        <w:lastRenderedPageBreak/>
        <w:t>nie pozbawia Strony Ujawniającej prawa dochodzenia odszkodowania przewyższającego kwotę kary umownej na zasadach ogólnych.</w:t>
      </w:r>
    </w:p>
    <w:p w14:paraId="6AE7B1B0" w14:textId="77777777" w:rsidR="007C3DCF" w:rsidRPr="007C3DCF" w:rsidRDefault="007C3DCF" w:rsidP="007C3DCF">
      <w:pPr>
        <w:pStyle w:val="Akapitzlist"/>
        <w:numPr>
          <w:ilvl w:val="0"/>
          <w:numId w:val="1"/>
        </w:numPr>
        <w:spacing w:after="240"/>
        <w:rPr>
          <w:rFonts w:asciiTheme="minorHAnsi" w:hAnsiTheme="minorHAnsi" w:cstheme="minorHAnsi"/>
          <w:szCs w:val="22"/>
          <w:lang w:val="pl-PL"/>
        </w:rPr>
      </w:pPr>
      <w:r w:rsidRPr="007C3DCF">
        <w:rPr>
          <w:rFonts w:asciiTheme="minorHAnsi" w:hAnsiTheme="minorHAnsi" w:cstheme="minorHAnsi"/>
          <w:szCs w:val="22"/>
          <w:lang w:val="pl-PL"/>
        </w:rPr>
        <w:t xml:space="preserve">Ani niniejsza Umowa, ani ujawnienie lub otrzymanie Informacji Poufnych od drugiej Strony nie stanowią i nie mogą być interpretowane, jako przyrzeczenie lub zamiar zakupu usług przez którąkolwiek ze Stron, ani jakiekolwiek zobowiązanie którejkolwiek ze Stron w odniesieniu do wprowadzenia na rynek usługi, ani też jako przyrzeczenie lub zamiar zawarcia jakiegokolwiek innej umowy lub porozumienia handlowego. </w:t>
      </w:r>
    </w:p>
    <w:p w14:paraId="5598AA71"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Fakt</w:t>
      </w:r>
      <w:r w:rsidRPr="007C3DCF">
        <w:rPr>
          <w:rFonts w:asciiTheme="minorHAnsi" w:hAnsiTheme="minorHAnsi" w:cstheme="minorHAnsi"/>
          <w:b/>
          <w:szCs w:val="22"/>
          <w:lang w:val="pl-PL"/>
        </w:rPr>
        <w:t xml:space="preserve"> </w:t>
      </w:r>
      <w:r w:rsidRPr="007C3DCF">
        <w:rPr>
          <w:rFonts w:asciiTheme="minorHAnsi" w:hAnsiTheme="minorHAnsi" w:cstheme="minorHAnsi"/>
          <w:szCs w:val="22"/>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14:paraId="5CCF947B" w14:textId="77777777"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14:paraId="22800DF3" w14:textId="77777777"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14:paraId="25A3DFE5" w14:textId="77777777"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14:paraId="1AD12C03" w14:textId="77777777"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65921E11" w14:textId="77777777" w:rsidR="007C3DCF" w:rsidRPr="00DF147D" w:rsidRDefault="007C3DCF" w:rsidP="007C3DCF">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14:paraId="31986E1C" w14:textId="77777777"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3FC4EC48" w14:textId="77777777" w:rsidR="007C3DCF" w:rsidRPr="007C3DCF" w:rsidRDefault="007C3DCF" w:rsidP="007C3DCF">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14:paraId="00A96445"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14:paraId="7D7863EF"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14:paraId="0E9EC2DC" w14:textId="77777777" w:rsidR="007C3DCF" w:rsidRPr="007C3DCF" w:rsidRDefault="007C3DCF" w:rsidP="007C3DCF">
      <w:pPr>
        <w:tabs>
          <w:tab w:val="left" w:pos="0"/>
        </w:tabs>
        <w:spacing w:line="276" w:lineRule="auto"/>
        <w:rPr>
          <w:rFonts w:asciiTheme="minorHAnsi" w:hAnsiTheme="minorHAnsi" w:cstheme="minorHAnsi"/>
          <w:b/>
          <w:szCs w:val="22"/>
          <w:lang w:val="pl-PL"/>
        </w:rPr>
      </w:pPr>
    </w:p>
    <w:p w14:paraId="7BA63AAD" w14:textId="77777777" w:rsidR="007C3DCF" w:rsidRPr="007C3DCF" w:rsidRDefault="007C3DCF" w:rsidP="007C3DCF">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14:paraId="3325E700" w14:textId="77777777" w:rsidR="007C3DCF" w:rsidRPr="007C3DCF" w:rsidRDefault="007C3DCF" w:rsidP="007C3DCF">
      <w:pPr>
        <w:tabs>
          <w:tab w:val="left" w:pos="0"/>
        </w:tabs>
        <w:spacing w:line="276" w:lineRule="auto"/>
        <w:rPr>
          <w:rFonts w:asciiTheme="minorHAnsi" w:hAnsiTheme="minorHAnsi" w:cstheme="minorHAnsi"/>
          <w:b/>
          <w:spacing w:val="-3"/>
          <w:szCs w:val="22"/>
          <w:lang w:val="pl-PL"/>
        </w:rPr>
      </w:pPr>
    </w:p>
    <w:p w14:paraId="501BB10F" w14:textId="77777777" w:rsidR="00A5789D" w:rsidRPr="007C3DCF" w:rsidRDefault="00A5789D" w:rsidP="0087066B">
      <w:pPr>
        <w:ind w:left="0" w:firstLine="0"/>
        <w:rPr>
          <w:rFonts w:asciiTheme="minorHAnsi" w:hAnsiTheme="minorHAnsi" w:cstheme="minorHAnsi"/>
          <w:szCs w:val="22"/>
        </w:rPr>
      </w:pPr>
    </w:p>
    <w:sectPr w:rsidR="00A5789D" w:rsidRPr="007C3DCF" w:rsidSect="00934F49">
      <w:headerReference w:type="default" r:id="rId11"/>
      <w:footerReference w:type="default" r:id="rId12"/>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542A4" w14:textId="77777777" w:rsidR="00113348" w:rsidRDefault="00113348" w:rsidP="00A5789D">
      <w:r>
        <w:separator/>
      </w:r>
    </w:p>
  </w:endnote>
  <w:endnote w:type="continuationSeparator" w:id="0">
    <w:p w14:paraId="25C129AB" w14:textId="77777777" w:rsidR="00113348" w:rsidRDefault="00113348"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568C" w14:textId="77777777" w:rsidR="00A5789D" w:rsidRDefault="00A5789D">
    <w:pPr>
      <w:pStyle w:val="Stopka"/>
    </w:pPr>
    <w:r>
      <w:rPr>
        <w:noProof/>
        <w:lang w:val="pl-PL" w:eastAsia="pl-PL" w:bidi="ar-SA"/>
      </w:rPr>
      <w:drawing>
        <wp:anchor distT="0" distB="0" distL="114300" distR="114300" simplePos="0" relativeHeight="251659264" behindDoc="0" locked="0" layoutInCell="1" allowOverlap="1" wp14:anchorId="0AD89B30" wp14:editId="32C6467F">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24E4" w14:textId="77777777" w:rsidR="00113348" w:rsidRDefault="00113348" w:rsidP="00A5789D">
      <w:r>
        <w:separator/>
      </w:r>
    </w:p>
  </w:footnote>
  <w:footnote w:type="continuationSeparator" w:id="0">
    <w:p w14:paraId="18A21913" w14:textId="77777777" w:rsidR="00113348" w:rsidRDefault="00113348" w:rsidP="00A5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3DAC" w14:textId="77777777" w:rsidR="00A5789D" w:rsidRDefault="00A5789D">
    <w:pPr>
      <w:pStyle w:val="Nagwek"/>
    </w:pPr>
    <w:r>
      <w:rPr>
        <w:noProof/>
        <w:lang w:val="pl-PL" w:eastAsia="pl-PL" w:bidi="ar-SA"/>
      </w:rPr>
      <w:drawing>
        <wp:anchor distT="0" distB="0" distL="114300" distR="114300" simplePos="0" relativeHeight="251658240" behindDoc="0" locked="0" layoutInCell="1" allowOverlap="1" wp14:anchorId="0DD94879" wp14:editId="63BDFE7B">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9D"/>
    <w:rsid w:val="00024457"/>
    <w:rsid w:val="00113348"/>
    <w:rsid w:val="0014322B"/>
    <w:rsid w:val="0022664B"/>
    <w:rsid w:val="0026583A"/>
    <w:rsid w:val="00290B4D"/>
    <w:rsid w:val="00785F4D"/>
    <w:rsid w:val="007C3DCF"/>
    <w:rsid w:val="0087066B"/>
    <w:rsid w:val="00934F49"/>
    <w:rsid w:val="009B4205"/>
    <w:rsid w:val="009B7B3C"/>
    <w:rsid w:val="00A5789D"/>
    <w:rsid w:val="00A804CA"/>
    <w:rsid w:val="00D0596C"/>
    <w:rsid w:val="00DD0ADA"/>
    <w:rsid w:val="00DF147D"/>
    <w:rsid w:val="00E853E3"/>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3A67D"/>
  <w15:docId w15:val="{18AF72D1-E52E-4710-AC98-0C245954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10" ma:contentTypeDescription="Utwórz nowy dokument." ma:contentTypeScope="" ma:versionID="0534873ffb01072d2207f39d445653fb">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d4091bef7dd8bf1e47af5f2e9045fdf6"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9D0F-943A-487F-B4AB-1B639B44B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7DD14-DFAE-4DC3-80A8-809A3C1302ED}">
  <ds:schemaRefs>
    <ds:schemaRef ds:uri="http://schemas.microsoft.com/sharepoint/v3/contenttype/forms"/>
  </ds:schemaRefs>
</ds:datastoreItem>
</file>

<file path=customXml/itemProps3.xml><?xml version="1.0" encoding="utf-8"?>
<ds:datastoreItem xmlns:ds="http://schemas.openxmlformats.org/officeDocument/2006/customXml" ds:itemID="{13D8B7CC-8430-4616-B580-CCFD4ED61974}"/>
</file>

<file path=customXml/itemProps4.xml><?xml version="1.0" encoding="utf-8"?>
<ds:datastoreItem xmlns:ds="http://schemas.openxmlformats.org/officeDocument/2006/customXml" ds:itemID="{27456DBB-23F5-4CC6-952D-2CBAC10B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Magdalena Spisak</cp:lastModifiedBy>
  <cp:revision>4</cp:revision>
  <cp:lastPrinted>2018-02-28T09:30:00Z</cp:lastPrinted>
  <dcterms:created xsi:type="dcterms:W3CDTF">2018-02-28T10:01:00Z</dcterms:created>
  <dcterms:modified xsi:type="dcterms:W3CDTF">2019-10-21T13:47:00Z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